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DD" w:rsidRDefault="00086CDD" w:rsidP="008A7005">
      <w:pPr>
        <w:spacing w:after="3"/>
        <w:ind w:left="0" w:firstLine="0"/>
      </w:pPr>
    </w:p>
    <w:tbl>
      <w:tblPr>
        <w:tblStyle w:val="TableGrid"/>
        <w:tblpPr w:leftFromText="180" w:rightFromText="180" w:horzAnchor="page" w:tblpX="792" w:tblpY="353"/>
        <w:tblW w:w="7503" w:type="dxa"/>
        <w:tblInd w:w="0" w:type="dxa"/>
        <w:tblCellMar>
          <w:top w:w="42" w:type="dxa"/>
          <w:left w:w="39" w:type="dxa"/>
          <w:right w:w="107" w:type="dxa"/>
        </w:tblCellMar>
        <w:tblLook w:val="04A0" w:firstRow="1" w:lastRow="0" w:firstColumn="1" w:lastColumn="0" w:noHBand="0" w:noVBand="1"/>
      </w:tblPr>
      <w:tblGrid>
        <w:gridCol w:w="1266"/>
        <w:gridCol w:w="1343"/>
        <w:gridCol w:w="718"/>
        <w:gridCol w:w="443"/>
        <w:gridCol w:w="451"/>
        <w:gridCol w:w="435"/>
        <w:gridCol w:w="466"/>
        <w:gridCol w:w="353"/>
        <w:gridCol w:w="356"/>
        <w:gridCol w:w="538"/>
        <w:gridCol w:w="1134"/>
      </w:tblGrid>
      <w:tr w:rsidR="009B7752" w:rsidTr="008A7005">
        <w:trPr>
          <w:trHeight w:val="409"/>
        </w:trPr>
        <w:tc>
          <w:tcPr>
            <w:tcW w:w="1266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  <w:vAlign w:val="center"/>
          </w:tcPr>
          <w:p w:rsidR="009B7752" w:rsidRDefault="009B7752" w:rsidP="008A700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Order ID</w:t>
            </w:r>
          </w:p>
        </w:tc>
        <w:tc>
          <w:tcPr>
            <w:tcW w:w="5103" w:type="dxa"/>
            <w:gridSpan w:val="9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354A5D" w:rsidP="008A7005">
            <w:pPr>
              <w:spacing w:after="160" w:line="259" w:lineRule="auto"/>
              <w:ind w:left="0" w:firstLine="0"/>
            </w:pPr>
            <w:r>
              <w:t>#</w:t>
            </w:r>
          </w:p>
        </w:tc>
        <w:tc>
          <w:tcPr>
            <w:tcW w:w="1134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8A7005" w:rsidP="00354A5D">
            <w:pPr>
              <w:spacing w:after="160" w:line="259" w:lineRule="auto"/>
              <w:ind w:left="0" w:firstLine="0"/>
            </w:pPr>
            <w:r>
              <w:t>Date</w:t>
            </w:r>
            <w:r w:rsidR="006B3C69">
              <w:t>:</w:t>
            </w:r>
          </w:p>
        </w:tc>
      </w:tr>
      <w:tr w:rsidR="009B7752" w:rsidTr="008A7005">
        <w:trPr>
          <w:trHeight w:val="406"/>
        </w:trPr>
        <w:tc>
          <w:tcPr>
            <w:tcW w:w="1266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  <w:vAlign w:val="center"/>
          </w:tcPr>
          <w:p w:rsidR="009B7752" w:rsidRDefault="009B7752" w:rsidP="008A700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Name</w:t>
            </w:r>
          </w:p>
        </w:tc>
        <w:tc>
          <w:tcPr>
            <w:tcW w:w="5103" w:type="dxa"/>
            <w:gridSpan w:val="9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</w:tr>
      <w:tr w:rsidR="009B7752" w:rsidTr="008A7005">
        <w:trPr>
          <w:trHeight w:val="742"/>
        </w:trPr>
        <w:tc>
          <w:tcPr>
            <w:tcW w:w="1266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E-mail</w:t>
            </w:r>
          </w:p>
          <w:p w:rsidR="008A7005" w:rsidRPr="008A7005" w:rsidRDefault="008A7005" w:rsidP="008A7005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Contact Number</w:t>
            </w:r>
          </w:p>
        </w:tc>
        <w:tc>
          <w:tcPr>
            <w:tcW w:w="5103" w:type="dxa"/>
            <w:gridSpan w:val="9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6B3C69" w:rsidRDefault="006B3C69" w:rsidP="008A7005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</w:tr>
      <w:tr w:rsidR="008A7005" w:rsidTr="008A7005">
        <w:trPr>
          <w:trHeight w:val="364"/>
        </w:trPr>
        <w:tc>
          <w:tcPr>
            <w:tcW w:w="1266" w:type="dxa"/>
            <w:tcBorders>
              <w:top w:val="nil"/>
              <w:left w:val="nil"/>
              <w:bottom w:val="single" w:sz="11" w:space="0" w:color="2F2925"/>
              <w:right w:val="single" w:sz="9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1343" w:type="dxa"/>
            <w:tcBorders>
              <w:top w:val="single" w:sz="7" w:space="0" w:color="2F2925"/>
              <w:left w:val="single" w:sz="9" w:space="0" w:color="2F2925"/>
              <w:bottom w:val="single" w:sz="13" w:space="0" w:color="2F2925"/>
              <w:right w:val="nil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2047" w:type="dxa"/>
            <w:gridSpan w:val="4"/>
            <w:tcBorders>
              <w:top w:val="single" w:sz="7" w:space="0" w:color="2F2925"/>
              <w:left w:val="nil"/>
              <w:bottom w:val="single" w:sz="13" w:space="0" w:color="2F2925"/>
              <w:right w:val="nil"/>
            </w:tcBorders>
          </w:tcPr>
          <w:p w:rsidR="009B7752" w:rsidRDefault="009B7752" w:rsidP="008A7005">
            <w:pPr>
              <w:spacing w:after="0" w:line="259" w:lineRule="auto"/>
              <w:ind w:left="71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 Customer </w:t>
            </w:r>
          </w:p>
        </w:tc>
        <w:tc>
          <w:tcPr>
            <w:tcW w:w="819" w:type="dxa"/>
            <w:gridSpan w:val="2"/>
            <w:tcBorders>
              <w:top w:val="single" w:sz="7" w:space="0" w:color="2F2925"/>
              <w:left w:val="nil"/>
              <w:bottom w:val="single" w:sz="13" w:space="0" w:color="2F2925"/>
              <w:right w:val="nil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w:val="single" w:sz="7" w:space="0" w:color="2F2925"/>
              <w:left w:val="nil"/>
              <w:bottom w:val="single" w:sz="13" w:space="0" w:color="2F2925"/>
              <w:right w:val="nil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538" w:type="dxa"/>
            <w:tcBorders>
              <w:top w:val="single" w:sz="7" w:space="0" w:color="2F2925"/>
              <w:left w:val="nil"/>
              <w:bottom w:val="single" w:sz="13" w:space="0" w:color="2F2925"/>
              <w:right w:val="single" w:sz="7" w:space="0" w:color="2F2925"/>
            </w:tcBorders>
            <w:vAlign w:val="bottom"/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7" w:space="0" w:color="2F2925"/>
              <w:left w:val="nil"/>
              <w:bottom w:val="single" w:sz="13" w:space="0" w:color="2F2925"/>
              <w:right w:val="single" w:sz="7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</w:tr>
      <w:tr w:rsidR="008A7005" w:rsidTr="008A7005">
        <w:trPr>
          <w:trHeight w:val="605"/>
        </w:trPr>
        <w:tc>
          <w:tcPr>
            <w:tcW w:w="1266" w:type="dxa"/>
            <w:tcBorders>
              <w:top w:val="single" w:sz="11" w:space="0" w:color="2F2925"/>
              <w:left w:val="single" w:sz="11" w:space="0" w:color="2F2925"/>
              <w:bottom w:val="single" w:sz="8" w:space="0" w:color="2F2925"/>
              <w:right w:val="single" w:sz="9" w:space="0" w:color="2F2925"/>
            </w:tcBorders>
            <w:vAlign w:val="center"/>
          </w:tcPr>
          <w:p w:rsidR="009B7752" w:rsidRDefault="009B7752" w:rsidP="008A7005">
            <w:pPr>
              <w:spacing w:after="0" w:line="259" w:lineRule="auto"/>
              <w:ind w:left="9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Item Code</w:t>
            </w:r>
          </w:p>
        </w:tc>
        <w:tc>
          <w:tcPr>
            <w:tcW w:w="1343" w:type="dxa"/>
            <w:tcBorders>
              <w:top w:val="single" w:sz="13" w:space="0" w:color="2F2925"/>
              <w:left w:val="single" w:sz="9" w:space="0" w:color="2F2925"/>
              <w:bottom w:val="single" w:sz="8" w:space="0" w:color="2F2925"/>
              <w:right w:val="single" w:sz="8" w:space="0" w:color="2F2925"/>
            </w:tcBorders>
            <w:vAlign w:val="center"/>
          </w:tcPr>
          <w:p w:rsidR="009B7752" w:rsidRDefault="009B7752" w:rsidP="008A7005">
            <w:pPr>
              <w:spacing w:after="0" w:line="259" w:lineRule="auto"/>
              <w:ind w:left="8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Colour</w:t>
            </w:r>
          </w:p>
        </w:tc>
        <w:tc>
          <w:tcPr>
            <w:tcW w:w="718" w:type="dxa"/>
            <w:tcBorders>
              <w:top w:val="single" w:sz="13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  <w:vAlign w:val="center"/>
          </w:tcPr>
          <w:p w:rsidR="009B7752" w:rsidRDefault="009B7752" w:rsidP="008A700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Return Qty</w:t>
            </w:r>
          </w:p>
        </w:tc>
        <w:tc>
          <w:tcPr>
            <w:tcW w:w="1329" w:type="dxa"/>
            <w:gridSpan w:val="3"/>
            <w:tcBorders>
              <w:top w:val="single" w:sz="13" w:space="0" w:color="2F2925"/>
              <w:left w:val="single" w:sz="8" w:space="0" w:color="2F2925"/>
              <w:bottom w:val="single" w:sz="8" w:space="0" w:color="2F2925"/>
              <w:right w:val="nil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819" w:type="dxa"/>
            <w:gridSpan w:val="2"/>
            <w:tcBorders>
              <w:top w:val="single" w:sz="13" w:space="0" w:color="2F2925"/>
              <w:left w:val="nil"/>
              <w:bottom w:val="single" w:sz="8" w:space="0" w:color="2F2925"/>
              <w:right w:val="nil"/>
            </w:tcBorders>
            <w:vAlign w:val="center"/>
          </w:tcPr>
          <w:p w:rsidR="009B7752" w:rsidRDefault="009B7752" w:rsidP="008A700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Return Code</w:t>
            </w:r>
          </w:p>
        </w:tc>
        <w:tc>
          <w:tcPr>
            <w:tcW w:w="356" w:type="dxa"/>
            <w:tcBorders>
              <w:top w:val="single" w:sz="13" w:space="0" w:color="2F2925"/>
              <w:left w:val="nil"/>
              <w:bottom w:val="single" w:sz="8" w:space="0" w:color="2F2925"/>
              <w:right w:val="nil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538" w:type="dxa"/>
            <w:tcBorders>
              <w:top w:val="single" w:sz="13" w:space="0" w:color="2F2925"/>
              <w:left w:val="nil"/>
              <w:bottom w:val="single" w:sz="8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13" w:space="0" w:color="2F2925"/>
              <w:left w:val="nil"/>
              <w:bottom w:val="single" w:sz="8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  <w:proofErr w:type="gramStart"/>
            <w:r>
              <w:t xml:space="preserve">Exchange </w:t>
            </w:r>
            <w:r w:rsidR="00202E09">
              <w:t>?</w:t>
            </w:r>
            <w:proofErr w:type="gramEnd"/>
          </w:p>
          <w:p w:rsidR="009B7752" w:rsidRDefault="009B7752" w:rsidP="008A7005">
            <w:pPr>
              <w:spacing w:after="160" w:line="259" w:lineRule="auto"/>
              <w:ind w:left="0" w:firstLine="0"/>
            </w:pPr>
            <w:r>
              <w:t>C</w:t>
            </w:r>
            <w:r w:rsidR="008A7005">
              <w:t>olour</w:t>
            </w:r>
            <w:r>
              <w:t>/ size</w:t>
            </w:r>
          </w:p>
        </w:tc>
      </w:tr>
      <w:tr w:rsidR="008A7005" w:rsidTr="008A7005">
        <w:trPr>
          <w:trHeight w:val="351"/>
        </w:trPr>
        <w:tc>
          <w:tcPr>
            <w:tcW w:w="1266" w:type="dxa"/>
            <w:tcBorders>
              <w:top w:val="single" w:sz="8" w:space="0" w:color="2F2925"/>
              <w:left w:val="single" w:sz="11" w:space="0" w:color="2F2925"/>
              <w:bottom w:val="single" w:sz="8" w:space="0" w:color="2F2925"/>
              <w:right w:val="single" w:sz="9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1343" w:type="dxa"/>
            <w:tcBorders>
              <w:top w:val="single" w:sz="8" w:space="0" w:color="2F2925"/>
              <w:left w:val="single" w:sz="9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718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443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3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</w:p>
        </w:tc>
        <w:tc>
          <w:tcPr>
            <w:tcW w:w="451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4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B</w:t>
            </w:r>
          </w:p>
        </w:tc>
        <w:tc>
          <w:tcPr>
            <w:tcW w:w="435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2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</w:p>
        </w:tc>
        <w:tc>
          <w:tcPr>
            <w:tcW w:w="466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5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</w:p>
        </w:tc>
        <w:tc>
          <w:tcPr>
            <w:tcW w:w="353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</w:p>
        </w:tc>
        <w:tc>
          <w:tcPr>
            <w:tcW w:w="356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2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538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6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G</w:t>
            </w:r>
          </w:p>
        </w:tc>
        <w:tc>
          <w:tcPr>
            <w:tcW w:w="1134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65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7005" w:rsidTr="008A7005">
        <w:trPr>
          <w:trHeight w:val="322"/>
        </w:trPr>
        <w:tc>
          <w:tcPr>
            <w:tcW w:w="1266" w:type="dxa"/>
            <w:tcBorders>
              <w:top w:val="single" w:sz="8" w:space="0" w:color="2F2925"/>
              <w:left w:val="single" w:sz="11" w:space="0" w:color="2F2925"/>
              <w:bottom w:val="single" w:sz="8" w:space="0" w:color="2F2925"/>
              <w:right w:val="single" w:sz="9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1343" w:type="dxa"/>
            <w:tcBorders>
              <w:top w:val="single" w:sz="8" w:space="0" w:color="2F2925"/>
              <w:left w:val="single" w:sz="9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718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443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3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</w:p>
        </w:tc>
        <w:tc>
          <w:tcPr>
            <w:tcW w:w="451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4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B</w:t>
            </w:r>
          </w:p>
        </w:tc>
        <w:tc>
          <w:tcPr>
            <w:tcW w:w="435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2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</w:p>
        </w:tc>
        <w:tc>
          <w:tcPr>
            <w:tcW w:w="466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5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</w:p>
        </w:tc>
        <w:tc>
          <w:tcPr>
            <w:tcW w:w="353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</w:p>
        </w:tc>
        <w:tc>
          <w:tcPr>
            <w:tcW w:w="356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2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538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6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G</w:t>
            </w:r>
          </w:p>
        </w:tc>
        <w:tc>
          <w:tcPr>
            <w:tcW w:w="1134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65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7005" w:rsidTr="008A7005">
        <w:trPr>
          <w:trHeight w:val="312"/>
        </w:trPr>
        <w:tc>
          <w:tcPr>
            <w:tcW w:w="1266" w:type="dxa"/>
            <w:tcBorders>
              <w:top w:val="single" w:sz="8" w:space="0" w:color="2F2925"/>
              <w:left w:val="single" w:sz="11" w:space="0" w:color="2F2925"/>
              <w:bottom w:val="single" w:sz="8" w:space="0" w:color="2F2925"/>
              <w:right w:val="single" w:sz="9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1343" w:type="dxa"/>
            <w:tcBorders>
              <w:top w:val="single" w:sz="8" w:space="0" w:color="2F2925"/>
              <w:left w:val="single" w:sz="9" w:space="0" w:color="2F2925"/>
              <w:bottom w:val="single" w:sz="8" w:space="0" w:color="2F2925"/>
              <w:right w:val="single" w:sz="8" w:space="0" w:color="2F2925"/>
            </w:tcBorders>
            <w:vAlign w:val="center"/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718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443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3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</w:p>
        </w:tc>
        <w:tc>
          <w:tcPr>
            <w:tcW w:w="451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4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B</w:t>
            </w:r>
          </w:p>
        </w:tc>
        <w:tc>
          <w:tcPr>
            <w:tcW w:w="435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2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</w:p>
        </w:tc>
        <w:tc>
          <w:tcPr>
            <w:tcW w:w="466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5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</w:p>
        </w:tc>
        <w:tc>
          <w:tcPr>
            <w:tcW w:w="353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</w:p>
        </w:tc>
        <w:tc>
          <w:tcPr>
            <w:tcW w:w="356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2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538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6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G</w:t>
            </w:r>
          </w:p>
        </w:tc>
        <w:tc>
          <w:tcPr>
            <w:tcW w:w="1134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65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7005" w:rsidTr="008A7005">
        <w:trPr>
          <w:trHeight w:val="351"/>
        </w:trPr>
        <w:tc>
          <w:tcPr>
            <w:tcW w:w="1266" w:type="dxa"/>
            <w:tcBorders>
              <w:top w:val="single" w:sz="8" w:space="0" w:color="2F2925"/>
              <w:left w:val="single" w:sz="11" w:space="0" w:color="2F2925"/>
              <w:bottom w:val="single" w:sz="8" w:space="0" w:color="2F2925"/>
              <w:right w:val="single" w:sz="9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1343" w:type="dxa"/>
            <w:tcBorders>
              <w:top w:val="single" w:sz="8" w:space="0" w:color="2F2925"/>
              <w:left w:val="single" w:sz="9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718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443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3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</w:p>
        </w:tc>
        <w:tc>
          <w:tcPr>
            <w:tcW w:w="451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4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B</w:t>
            </w:r>
          </w:p>
        </w:tc>
        <w:tc>
          <w:tcPr>
            <w:tcW w:w="435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2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</w:p>
        </w:tc>
        <w:tc>
          <w:tcPr>
            <w:tcW w:w="466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5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</w:p>
        </w:tc>
        <w:tc>
          <w:tcPr>
            <w:tcW w:w="353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</w:p>
        </w:tc>
        <w:tc>
          <w:tcPr>
            <w:tcW w:w="356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2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538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6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G</w:t>
            </w:r>
          </w:p>
        </w:tc>
        <w:tc>
          <w:tcPr>
            <w:tcW w:w="1134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65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7005" w:rsidTr="008A7005">
        <w:trPr>
          <w:trHeight w:val="312"/>
        </w:trPr>
        <w:tc>
          <w:tcPr>
            <w:tcW w:w="1266" w:type="dxa"/>
            <w:tcBorders>
              <w:top w:val="single" w:sz="8" w:space="0" w:color="2F2925"/>
              <w:left w:val="single" w:sz="11" w:space="0" w:color="2F2925"/>
              <w:bottom w:val="single" w:sz="8" w:space="0" w:color="2F2925"/>
              <w:right w:val="single" w:sz="9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1343" w:type="dxa"/>
            <w:tcBorders>
              <w:top w:val="single" w:sz="8" w:space="0" w:color="2F2925"/>
              <w:left w:val="single" w:sz="9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718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443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3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</w:p>
        </w:tc>
        <w:tc>
          <w:tcPr>
            <w:tcW w:w="451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4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B</w:t>
            </w:r>
          </w:p>
        </w:tc>
        <w:tc>
          <w:tcPr>
            <w:tcW w:w="435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2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</w:p>
        </w:tc>
        <w:tc>
          <w:tcPr>
            <w:tcW w:w="466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5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</w:p>
        </w:tc>
        <w:tc>
          <w:tcPr>
            <w:tcW w:w="353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</w:p>
        </w:tc>
        <w:tc>
          <w:tcPr>
            <w:tcW w:w="356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2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538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6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G</w:t>
            </w:r>
          </w:p>
        </w:tc>
        <w:tc>
          <w:tcPr>
            <w:tcW w:w="1134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65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7005" w:rsidTr="008A7005">
        <w:trPr>
          <w:trHeight w:val="312"/>
        </w:trPr>
        <w:tc>
          <w:tcPr>
            <w:tcW w:w="1266" w:type="dxa"/>
            <w:tcBorders>
              <w:top w:val="single" w:sz="8" w:space="0" w:color="2F2925"/>
              <w:left w:val="single" w:sz="11" w:space="0" w:color="2F2925"/>
              <w:bottom w:val="single" w:sz="8" w:space="0" w:color="2F2925"/>
              <w:right w:val="single" w:sz="9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1343" w:type="dxa"/>
            <w:tcBorders>
              <w:top w:val="single" w:sz="8" w:space="0" w:color="2F2925"/>
              <w:left w:val="single" w:sz="9" w:space="0" w:color="2F2925"/>
              <w:bottom w:val="single" w:sz="8" w:space="0" w:color="2F2925"/>
              <w:right w:val="single" w:sz="8" w:space="0" w:color="2F2925"/>
            </w:tcBorders>
            <w:vAlign w:val="bottom"/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718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443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3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</w:p>
        </w:tc>
        <w:tc>
          <w:tcPr>
            <w:tcW w:w="451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4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B</w:t>
            </w:r>
          </w:p>
        </w:tc>
        <w:tc>
          <w:tcPr>
            <w:tcW w:w="435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2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</w:p>
        </w:tc>
        <w:tc>
          <w:tcPr>
            <w:tcW w:w="466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5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</w:p>
        </w:tc>
        <w:tc>
          <w:tcPr>
            <w:tcW w:w="353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</w:p>
        </w:tc>
        <w:tc>
          <w:tcPr>
            <w:tcW w:w="356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2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538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6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G</w:t>
            </w:r>
          </w:p>
        </w:tc>
        <w:tc>
          <w:tcPr>
            <w:tcW w:w="1134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65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7005" w:rsidTr="008A7005">
        <w:trPr>
          <w:trHeight w:val="351"/>
        </w:trPr>
        <w:tc>
          <w:tcPr>
            <w:tcW w:w="1266" w:type="dxa"/>
            <w:tcBorders>
              <w:top w:val="single" w:sz="8" w:space="0" w:color="2F2925"/>
              <w:left w:val="single" w:sz="11" w:space="0" w:color="2F2925"/>
              <w:bottom w:val="single" w:sz="8" w:space="0" w:color="2F2925"/>
              <w:right w:val="single" w:sz="9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1343" w:type="dxa"/>
            <w:tcBorders>
              <w:top w:val="single" w:sz="8" w:space="0" w:color="2F2925"/>
              <w:left w:val="single" w:sz="9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718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443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3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</w:p>
        </w:tc>
        <w:tc>
          <w:tcPr>
            <w:tcW w:w="451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4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B</w:t>
            </w:r>
          </w:p>
        </w:tc>
        <w:tc>
          <w:tcPr>
            <w:tcW w:w="435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2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</w:p>
        </w:tc>
        <w:tc>
          <w:tcPr>
            <w:tcW w:w="466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5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</w:p>
        </w:tc>
        <w:tc>
          <w:tcPr>
            <w:tcW w:w="353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</w:p>
        </w:tc>
        <w:tc>
          <w:tcPr>
            <w:tcW w:w="356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2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538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6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G</w:t>
            </w:r>
          </w:p>
        </w:tc>
        <w:tc>
          <w:tcPr>
            <w:tcW w:w="1134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65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7005" w:rsidTr="008A7005">
        <w:trPr>
          <w:trHeight w:val="312"/>
        </w:trPr>
        <w:tc>
          <w:tcPr>
            <w:tcW w:w="1266" w:type="dxa"/>
            <w:tcBorders>
              <w:top w:val="single" w:sz="8" w:space="0" w:color="2F2925"/>
              <w:left w:val="single" w:sz="11" w:space="0" w:color="2F2925"/>
              <w:bottom w:val="single" w:sz="8" w:space="0" w:color="2F2925"/>
              <w:right w:val="single" w:sz="9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1343" w:type="dxa"/>
            <w:tcBorders>
              <w:top w:val="single" w:sz="8" w:space="0" w:color="2F2925"/>
              <w:left w:val="single" w:sz="9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718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443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3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</w:p>
        </w:tc>
        <w:tc>
          <w:tcPr>
            <w:tcW w:w="451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4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B</w:t>
            </w:r>
          </w:p>
        </w:tc>
        <w:tc>
          <w:tcPr>
            <w:tcW w:w="435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2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</w:p>
        </w:tc>
        <w:tc>
          <w:tcPr>
            <w:tcW w:w="466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5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</w:p>
        </w:tc>
        <w:tc>
          <w:tcPr>
            <w:tcW w:w="353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</w:p>
        </w:tc>
        <w:tc>
          <w:tcPr>
            <w:tcW w:w="356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2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538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6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G</w:t>
            </w:r>
          </w:p>
        </w:tc>
        <w:tc>
          <w:tcPr>
            <w:tcW w:w="1134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65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7005" w:rsidTr="008A7005">
        <w:trPr>
          <w:trHeight w:val="302"/>
        </w:trPr>
        <w:tc>
          <w:tcPr>
            <w:tcW w:w="1266" w:type="dxa"/>
            <w:tcBorders>
              <w:top w:val="single" w:sz="8" w:space="0" w:color="2F2925"/>
              <w:left w:val="single" w:sz="11" w:space="0" w:color="2F2925"/>
              <w:bottom w:val="single" w:sz="8" w:space="0" w:color="2F2925"/>
              <w:right w:val="single" w:sz="9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1343" w:type="dxa"/>
            <w:tcBorders>
              <w:top w:val="single" w:sz="8" w:space="0" w:color="2F2925"/>
              <w:left w:val="single" w:sz="9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718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443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3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</w:p>
        </w:tc>
        <w:tc>
          <w:tcPr>
            <w:tcW w:w="451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4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B</w:t>
            </w:r>
          </w:p>
        </w:tc>
        <w:tc>
          <w:tcPr>
            <w:tcW w:w="435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2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</w:p>
        </w:tc>
        <w:tc>
          <w:tcPr>
            <w:tcW w:w="466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5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</w:p>
        </w:tc>
        <w:tc>
          <w:tcPr>
            <w:tcW w:w="353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</w:p>
        </w:tc>
        <w:tc>
          <w:tcPr>
            <w:tcW w:w="356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2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538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6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G</w:t>
            </w:r>
          </w:p>
        </w:tc>
        <w:tc>
          <w:tcPr>
            <w:tcW w:w="1134" w:type="dxa"/>
            <w:tcBorders>
              <w:top w:val="single" w:sz="8" w:space="0" w:color="2F2925"/>
              <w:left w:val="single" w:sz="8" w:space="0" w:color="2F2925"/>
              <w:bottom w:val="single" w:sz="8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65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7005" w:rsidTr="008A7005">
        <w:trPr>
          <w:trHeight w:val="304"/>
        </w:trPr>
        <w:tc>
          <w:tcPr>
            <w:tcW w:w="1266" w:type="dxa"/>
            <w:tcBorders>
              <w:top w:val="single" w:sz="8" w:space="0" w:color="2F2925"/>
              <w:left w:val="single" w:sz="11" w:space="0" w:color="2F2925"/>
              <w:bottom w:val="single" w:sz="11" w:space="0" w:color="2F2925"/>
              <w:right w:val="single" w:sz="9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1343" w:type="dxa"/>
            <w:tcBorders>
              <w:top w:val="single" w:sz="8" w:space="0" w:color="2F2925"/>
              <w:left w:val="single" w:sz="9" w:space="0" w:color="2F2925"/>
              <w:bottom w:val="single" w:sz="11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718" w:type="dxa"/>
            <w:tcBorders>
              <w:top w:val="single" w:sz="8" w:space="0" w:color="2F2925"/>
              <w:left w:val="single" w:sz="8" w:space="0" w:color="2F2925"/>
              <w:bottom w:val="single" w:sz="11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160" w:line="259" w:lineRule="auto"/>
              <w:ind w:left="0" w:firstLine="0"/>
            </w:pPr>
          </w:p>
        </w:tc>
        <w:tc>
          <w:tcPr>
            <w:tcW w:w="443" w:type="dxa"/>
            <w:tcBorders>
              <w:top w:val="single" w:sz="8" w:space="0" w:color="2F2925"/>
              <w:left w:val="single" w:sz="8" w:space="0" w:color="2F2925"/>
              <w:bottom w:val="single" w:sz="11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3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</w:p>
        </w:tc>
        <w:tc>
          <w:tcPr>
            <w:tcW w:w="451" w:type="dxa"/>
            <w:tcBorders>
              <w:top w:val="single" w:sz="8" w:space="0" w:color="2F2925"/>
              <w:left w:val="single" w:sz="8" w:space="0" w:color="2F2925"/>
              <w:bottom w:val="single" w:sz="11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46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B</w:t>
            </w:r>
          </w:p>
        </w:tc>
        <w:tc>
          <w:tcPr>
            <w:tcW w:w="435" w:type="dxa"/>
            <w:tcBorders>
              <w:top w:val="single" w:sz="8" w:space="0" w:color="2F2925"/>
              <w:left w:val="single" w:sz="8" w:space="0" w:color="2F2925"/>
              <w:bottom w:val="single" w:sz="11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2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</w:p>
        </w:tc>
        <w:tc>
          <w:tcPr>
            <w:tcW w:w="466" w:type="dxa"/>
            <w:tcBorders>
              <w:top w:val="single" w:sz="8" w:space="0" w:color="2F2925"/>
              <w:left w:val="single" w:sz="8" w:space="0" w:color="2F2925"/>
              <w:bottom w:val="single" w:sz="11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5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</w:p>
        </w:tc>
        <w:tc>
          <w:tcPr>
            <w:tcW w:w="353" w:type="dxa"/>
            <w:tcBorders>
              <w:top w:val="single" w:sz="8" w:space="0" w:color="2F2925"/>
              <w:left w:val="single" w:sz="8" w:space="0" w:color="2F2925"/>
              <w:bottom w:val="single" w:sz="11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</w:p>
        </w:tc>
        <w:tc>
          <w:tcPr>
            <w:tcW w:w="356" w:type="dxa"/>
            <w:tcBorders>
              <w:top w:val="single" w:sz="8" w:space="0" w:color="2F2925"/>
              <w:left w:val="single" w:sz="8" w:space="0" w:color="2F2925"/>
              <w:bottom w:val="single" w:sz="11" w:space="0" w:color="2F2925"/>
              <w:right w:val="single" w:sz="8" w:space="0" w:color="2F2925"/>
            </w:tcBorders>
          </w:tcPr>
          <w:p w:rsidR="009B7752" w:rsidRDefault="009B7752" w:rsidP="008A7005">
            <w:pPr>
              <w:spacing w:after="0" w:line="259" w:lineRule="auto"/>
              <w:ind w:left="2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538" w:type="dxa"/>
            <w:tcBorders>
              <w:top w:val="single" w:sz="8" w:space="0" w:color="2F2925"/>
              <w:left w:val="single" w:sz="8" w:space="0" w:color="2F2925"/>
              <w:bottom w:val="single" w:sz="11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65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G</w:t>
            </w:r>
          </w:p>
        </w:tc>
        <w:tc>
          <w:tcPr>
            <w:tcW w:w="1134" w:type="dxa"/>
            <w:tcBorders>
              <w:top w:val="single" w:sz="8" w:space="0" w:color="2F2925"/>
              <w:left w:val="single" w:sz="8" w:space="0" w:color="2F2925"/>
              <w:bottom w:val="single" w:sz="11" w:space="0" w:color="2F2925"/>
              <w:right w:val="single" w:sz="11" w:space="0" w:color="2F2925"/>
            </w:tcBorders>
          </w:tcPr>
          <w:p w:rsidR="009B7752" w:rsidRDefault="009B7752" w:rsidP="008A7005">
            <w:pPr>
              <w:spacing w:after="0" w:line="259" w:lineRule="auto"/>
              <w:ind w:left="165" w:firstLine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A7005" w:rsidRDefault="008A7005" w:rsidP="008A7005">
      <w:pPr>
        <w:spacing w:after="20"/>
        <w:ind w:left="0" w:firstLine="0"/>
      </w:pPr>
    </w:p>
    <w:p w:rsidR="008A7005" w:rsidRDefault="008A7005" w:rsidP="008A7005">
      <w:pPr>
        <w:spacing w:after="20"/>
        <w:ind w:left="0" w:firstLine="0"/>
      </w:pPr>
    </w:p>
    <w:p w:rsidR="00086CDD" w:rsidRDefault="008A7005" w:rsidP="008A7005">
      <w:pPr>
        <w:spacing w:after="20"/>
        <w:ind w:left="0" w:firstLine="0"/>
      </w:pPr>
      <w:r>
        <w:t xml:space="preserve"> </w:t>
      </w:r>
      <w:proofErr w:type="gramStart"/>
      <w:r>
        <w:t>1)</w:t>
      </w:r>
      <w:r w:rsidR="000D240A">
        <w:t>Enter</w:t>
      </w:r>
      <w:proofErr w:type="gramEnd"/>
      <w:r w:rsidR="000D240A">
        <w:t xml:space="preserve"> the </w:t>
      </w:r>
      <w:r w:rsidR="00D56B46">
        <w:t xml:space="preserve">item code, colour </w:t>
      </w:r>
      <w:r w:rsidR="000D240A">
        <w:t>quantity you ar</w:t>
      </w:r>
      <w:r w:rsidR="00D56B46">
        <w:t>e returning.</w:t>
      </w:r>
    </w:p>
    <w:p w:rsidR="00086CDD" w:rsidRPr="009B7752" w:rsidRDefault="000D240A" w:rsidP="008A7005">
      <w:pPr>
        <w:rPr>
          <w:szCs w:val="18"/>
        </w:rPr>
      </w:pPr>
      <w:r w:rsidRPr="009B7752">
        <w:rPr>
          <w:rFonts w:ascii="Calibri" w:eastAsia="Calibri" w:hAnsi="Calibri" w:cs="Calibri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7531E8" wp14:editId="7D0891DB">
                <wp:simplePos x="0" y="0"/>
                <wp:positionH relativeFrom="page">
                  <wp:posOffset>5568861</wp:posOffset>
                </wp:positionH>
                <wp:positionV relativeFrom="page">
                  <wp:posOffset>146366</wp:posOffset>
                </wp:positionV>
                <wp:extent cx="4901212" cy="357595"/>
                <wp:effectExtent l="0" t="0" r="0" b="0"/>
                <wp:wrapTopAndBottom/>
                <wp:docPr id="3724" name="Group 3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1212" cy="357595"/>
                          <a:chOff x="0" y="0"/>
                          <a:chExt cx="4901212" cy="35759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2" y="0"/>
                            <a:ext cx="4901209" cy="35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1209" h="357569">
                                <a:moveTo>
                                  <a:pt x="102883" y="0"/>
                                </a:moveTo>
                                <a:lnTo>
                                  <a:pt x="4798288" y="0"/>
                                </a:lnTo>
                                <a:cubicBezTo>
                                  <a:pt x="4855121" y="0"/>
                                  <a:pt x="4901209" y="45733"/>
                                  <a:pt x="4901209" y="102159"/>
                                </a:cubicBezTo>
                                <a:lnTo>
                                  <a:pt x="4901209" y="255410"/>
                                </a:lnTo>
                                <a:cubicBezTo>
                                  <a:pt x="4901209" y="311836"/>
                                  <a:pt x="4855121" y="357569"/>
                                  <a:pt x="4798288" y="357569"/>
                                </a:cubicBezTo>
                                <a:lnTo>
                                  <a:pt x="102883" y="357569"/>
                                </a:lnTo>
                                <a:cubicBezTo>
                                  <a:pt x="46050" y="357569"/>
                                  <a:pt x="0" y="311836"/>
                                  <a:pt x="0" y="255410"/>
                                </a:cubicBezTo>
                                <a:lnTo>
                                  <a:pt x="0" y="102159"/>
                                </a:lnTo>
                                <a:cubicBezTo>
                                  <a:pt x="0" y="45733"/>
                                  <a:pt x="46050" y="0"/>
                                  <a:pt x="102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8F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" name="Shape 4312"/>
                        <wps:cNvSpPr/>
                        <wps:spPr>
                          <a:xfrm>
                            <a:off x="0" y="282322"/>
                            <a:ext cx="4901209" cy="7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1209" h="75273">
                                <a:moveTo>
                                  <a:pt x="0" y="0"/>
                                </a:moveTo>
                                <a:lnTo>
                                  <a:pt x="4901209" y="0"/>
                                </a:lnTo>
                                <a:lnTo>
                                  <a:pt x="4901209" y="75273"/>
                                </a:lnTo>
                                <a:lnTo>
                                  <a:pt x="0" y="7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56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0116" y="38494"/>
                            <a:ext cx="2870321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6CDD" w:rsidRDefault="000D24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z w:val="28"/>
                                </w:rPr>
                                <w:t>Refund/Exchange Instruction</w:t>
                              </w:r>
                              <w:r w:rsidR="009B7752">
                                <w:rPr>
                                  <w:rFonts w:ascii="Times New Roman" w:eastAsia="Times New Roman" w:hAnsi="Times New Roman" w:cs="Times New Roman"/>
                                  <w:color w:val="FFFEFD"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7531E8" id="Group 3724" o:spid="_x0000_s1026" style="position:absolute;left:0;text-align:left;margin-left:438.5pt;margin-top:11.5pt;width:385.9pt;height:28.15pt;z-index:251661312;mso-position-horizontal-relative:page;mso-position-vertical-relative:page" coordsize="49012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">
                <v:shape id="Shape 8" o:spid="_x0000_s1027" style="position:absolute;width:49012;height:3575;visibility:visible;mso-wrap-style:square;v-text-anchor:top" coordsize="4901209,357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kdL8A&#10;AADaAAAADwAAAGRycy9kb3ducmV2LnhtbERPS27CMBDdV+IO1iCxKw4sKhQwiK/aVQmBA4ziIY6I&#10;x1HsQOjp6wUSy6f3X6x6W4s7tb5yrGAyTkAQF05XXCq4nA+fMxA+IGusHZOCJ3lYLQcfC0y1e/CJ&#10;7nkoRQxhn6ICE0KTSukLQxb92DXEkbu61mKIsC2lbvERw20tp0nyJS1WHBsMNrQ1VNzyzir47rLu&#10;eNrs/7LiN0ty3O/W1uyUGg379RxEoD68xS/3j1YQt8Yr8Qb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mR0vwAAANoAAAAPAAAAAAAAAAAAAAAAAJgCAABkcnMvZG93bnJl&#10;di54bWxQSwUGAAAAAAQABAD1AAAAhAMAAAAA&#10;" path="m102883,l4798288,v56833,,102921,45733,102921,102159l4901209,255410v,56426,-46088,102159,-102921,102159l102883,357569c46050,357569,,311836,,255410l,102159c,45733,46050,,102883,xe" fillcolor="#988f8c" stroked="f" strokeweight="0">
                  <v:stroke miterlimit="83231f" joinstyle="miter"/>
                  <v:path arrowok="t" textboxrect="0,0,4901209,357569"/>
                </v:shape>
                <v:shape id="Shape 4312" o:spid="_x0000_s1028" style="position:absolute;top:2823;width:49012;height:752;visibility:visible;mso-wrap-style:square;v-text-anchor:top" coordsize="4901209,7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If8YA&#10;AADdAAAADwAAAGRycy9kb3ducmV2LnhtbESPQWvCQBSE70L/w/IKXopu1FpsdBURLR68aMXzI/ua&#10;xGbfbrNrEv99t1DwOMzMN8xi1ZlKNFT70rKC0TABQZxZXXKu4Py5G8xA+ICssbJMCu7kYbV86i0w&#10;1bblIzWnkIsIYZ+igiIEl0rps4IM+qF1xNH7srXBEGWdS11jG+GmkuMkeZMGS44LBTraFJR9n25G&#10;wXXiGv0SPi678/Tn3cntrOX9Qan+c7eegwjUhUf4v73XCl4nozH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PIf8YAAADdAAAADwAAAAAAAAAAAAAAAACYAgAAZHJz&#10;L2Rvd25yZXYueG1sUEsFBgAAAAAEAAQA9QAAAIsDAAAAAA==&#10;" path="m,l4901209,r,75273l,75273,,e" fillcolor="#fffefd" strokecolor="#fffefd" strokeweight=".34044mm">
                  <v:stroke miterlimit="1" joinstyle="miter"/>
                  <v:path arrowok="t" textboxrect="0,0,4901209,75273"/>
                </v:shape>
                <v:rect id="Rectangle 118" o:spid="_x0000_s1029" style="position:absolute;left:601;top:384;width:28703;height:2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086CDD" w:rsidRDefault="000D24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EFD"/>
                            <w:sz w:val="28"/>
                          </w:rPr>
                          <w:t>Refund/Exchange Instruction</w:t>
                        </w:r>
                        <w:r w:rsidR="009B7752">
                          <w:rPr>
                            <w:rFonts w:ascii="Times New Roman" w:eastAsia="Times New Roman" w:hAnsi="Times New Roman" w:cs="Times New Roman"/>
                            <w:color w:val="FFFEFD"/>
                            <w:sz w:val="28"/>
                          </w:rPr>
                          <w:t>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9B7752">
        <w:rPr>
          <w:rFonts w:ascii="Calibri" w:eastAsia="Calibri" w:hAnsi="Calibri" w:cs="Calibri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4BB1347" wp14:editId="07DF6948">
                <wp:simplePos x="0" y="0"/>
                <wp:positionH relativeFrom="page">
                  <wp:posOffset>5345999</wp:posOffset>
                </wp:positionH>
                <wp:positionV relativeFrom="page">
                  <wp:posOffset>0</wp:posOffset>
                </wp:positionV>
                <wp:extent cx="12700" cy="7559988"/>
                <wp:effectExtent l="0" t="0" r="0" b="0"/>
                <wp:wrapSquare wrapText="bothSides"/>
                <wp:docPr id="3725" name="Group 3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" cy="7559988"/>
                          <a:chOff x="0" y="0"/>
                          <a:chExt cx="12700" cy="755998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0" cy="7559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9988">
                                <a:moveTo>
                                  <a:pt x="0" y="7559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C3660" id="Group 3725" o:spid="_x0000_s1026" style="position:absolute;margin-left:420.95pt;margin-top:0;width:1pt;height:595.25pt;z-index:251662336;mso-position-horizontal-relative:page;mso-position-vertical-relative:page" coordsize="127,75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">
                <v:shape id="Shape 12" o:spid="_x0000_s1027" style="position:absolute;width:0;height:75599;visibility:visible;mso-wrap-style:square;v-text-anchor:top" coordsize="0,7559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I2r8A&#10;AADbAAAADwAAAGRycy9kb3ducmV2LnhtbERPzYrCMBC+L/gOYQRva6oHkWoUEdSCiG71AcZmbIvJ&#10;pDRR69tvFoS9zcf3O/NlZ414UutrxwpGwwQEceF0zaWCy3nzPQXhA7JG45gUvMnDctH7mmOq3Yt/&#10;6JmHUsQQ9ikqqEJoUil9UZFFP3QNceRurrUYImxLqVt8xXBr5DhJJtJizbGhwobWFRX3/GEV5Mbu&#10;z+vd1F2bkymz7eF4zK5SqUG/W81ABOrCv/jjznScP4a/X+IBcv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YcjavwAAANsAAAAPAAAAAAAAAAAAAAAAAJgCAABkcnMvZG93bnJl&#10;di54bWxQSwUGAAAAAAQABAD1AAAAhAMAAAAA&#10;" path="m,7559988l,e" filled="f" strokecolor="#2f2925" strokeweight="1pt">
                  <v:stroke miterlimit="1" joinstyle="miter"/>
                  <v:path arrowok="t" textboxrect="0,0,0,7559988"/>
                </v:shape>
                <w10:wrap type="square" anchorx="page" anchory="page"/>
              </v:group>
            </w:pict>
          </mc:Fallback>
        </mc:AlternateContent>
      </w:r>
      <w:r w:rsidR="008A7005">
        <w:rPr>
          <w:szCs w:val="18"/>
        </w:rPr>
        <w:t xml:space="preserve"> </w:t>
      </w:r>
      <w:proofErr w:type="gramStart"/>
      <w:r w:rsidR="008A7005">
        <w:rPr>
          <w:szCs w:val="18"/>
        </w:rPr>
        <w:t>2)</w:t>
      </w:r>
      <w:r w:rsidRPr="009B7752">
        <w:rPr>
          <w:szCs w:val="18"/>
        </w:rPr>
        <w:t>On</w:t>
      </w:r>
      <w:proofErr w:type="gramEnd"/>
      <w:r w:rsidRPr="009B7752">
        <w:rPr>
          <w:szCs w:val="18"/>
        </w:rPr>
        <w:t xml:space="preserve"> the same order line, circle a return reason letter code from those listed </w:t>
      </w:r>
    </w:p>
    <w:p w:rsidR="00086CDD" w:rsidRPr="009B7752" w:rsidRDefault="000D240A">
      <w:pPr>
        <w:spacing w:after="57" w:line="259" w:lineRule="auto"/>
        <w:ind w:left="20"/>
        <w:rPr>
          <w:b/>
          <w:szCs w:val="18"/>
        </w:rPr>
      </w:pPr>
      <w:r w:rsidRPr="009B7752">
        <w:rPr>
          <w:b/>
          <w:szCs w:val="18"/>
        </w:rPr>
        <w:t>EXCHANGE</w:t>
      </w:r>
    </w:p>
    <w:p w:rsidR="00D56B46" w:rsidRPr="009B7752" w:rsidRDefault="00D56B46">
      <w:pPr>
        <w:spacing w:after="57" w:line="259" w:lineRule="auto"/>
        <w:ind w:left="20"/>
        <w:rPr>
          <w:szCs w:val="18"/>
        </w:rPr>
      </w:pPr>
      <w:r w:rsidRPr="009B7752">
        <w:rPr>
          <w:szCs w:val="18"/>
        </w:rPr>
        <w:t xml:space="preserve">We can exchange when you are wanting the same item in a different size or colour provided the replacement item is in stock at the time of processing your return.  Where this is not possible a return will be issued.  </w:t>
      </w:r>
      <w:r w:rsidR="009B7752">
        <w:rPr>
          <w:szCs w:val="18"/>
        </w:rPr>
        <w:t xml:space="preserve">If an exchange is preferred please write the new size and(or) colour you would like in the correct box opposite. </w:t>
      </w:r>
      <w:r w:rsidRPr="009B7752">
        <w:rPr>
          <w:szCs w:val="18"/>
        </w:rPr>
        <w:t>If you require different items, simply return unwanted items and make a new order.</w:t>
      </w:r>
    </w:p>
    <w:p w:rsidR="009B7752" w:rsidRDefault="009B7752" w:rsidP="009B7752">
      <w:pPr>
        <w:spacing w:after="57" w:line="259" w:lineRule="auto"/>
        <w:ind w:left="0" w:firstLine="0"/>
        <w:rPr>
          <w:b/>
        </w:rPr>
      </w:pPr>
    </w:p>
    <w:p w:rsidR="00086CDD" w:rsidRDefault="000D240A">
      <w:pPr>
        <w:spacing w:after="57" w:line="259" w:lineRule="auto"/>
        <w:ind w:left="20"/>
        <w:rPr>
          <w:b/>
        </w:rPr>
      </w:pPr>
      <w:r>
        <w:rPr>
          <w:b/>
        </w:rPr>
        <w:t>REFUND</w:t>
      </w:r>
      <w:r w:rsidR="009B7752">
        <w:rPr>
          <w:b/>
        </w:rPr>
        <w:t>S</w:t>
      </w:r>
    </w:p>
    <w:p w:rsidR="00086CDD" w:rsidRPr="009B7752" w:rsidRDefault="009B7752" w:rsidP="009B7752">
      <w:pPr>
        <w:spacing w:after="145"/>
        <w:ind w:left="0" w:firstLine="0"/>
        <w:rPr>
          <w:szCs w:val="18"/>
        </w:rPr>
      </w:pPr>
      <w:r w:rsidRPr="009B7752">
        <w:rPr>
          <w:szCs w:val="18"/>
        </w:rPr>
        <w:t>If you would like</w:t>
      </w:r>
      <w:r w:rsidR="00393A9B" w:rsidRPr="009B7752">
        <w:rPr>
          <w:szCs w:val="18"/>
        </w:rPr>
        <w:t xml:space="preserve"> a refund,</w:t>
      </w:r>
      <w:r w:rsidRPr="009B7752">
        <w:rPr>
          <w:szCs w:val="18"/>
        </w:rPr>
        <w:t xml:space="preserve"> No problem!  Please</w:t>
      </w:r>
      <w:r w:rsidR="000D240A" w:rsidRPr="009B7752">
        <w:rPr>
          <w:szCs w:val="18"/>
        </w:rPr>
        <w:t xml:space="preserve"> sen</w:t>
      </w:r>
      <w:r w:rsidRPr="009B7752">
        <w:rPr>
          <w:szCs w:val="18"/>
        </w:rPr>
        <w:t>d the item(s) back to us</w:t>
      </w:r>
      <w:r>
        <w:rPr>
          <w:szCs w:val="18"/>
        </w:rPr>
        <w:t xml:space="preserve"> within 14 days</w:t>
      </w:r>
      <w:bookmarkStart w:id="0" w:name="_GoBack"/>
      <w:bookmarkEnd w:id="0"/>
      <w:r>
        <w:rPr>
          <w:szCs w:val="18"/>
        </w:rPr>
        <w:t>.  Remember to</w:t>
      </w:r>
      <w:r w:rsidR="000D240A" w:rsidRPr="009B7752">
        <w:rPr>
          <w:szCs w:val="18"/>
        </w:rPr>
        <w:t xml:space="preserve"> write on the return form the reason why you are retu</w:t>
      </w:r>
      <w:r w:rsidR="00D56B46" w:rsidRPr="009B7752">
        <w:rPr>
          <w:szCs w:val="18"/>
        </w:rPr>
        <w:t>rning the item(s). We recommend you send the parcel</w:t>
      </w:r>
      <w:r w:rsidR="000D240A" w:rsidRPr="009B7752">
        <w:rPr>
          <w:szCs w:val="18"/>
        </w:rPr>
        <w:t xml:space="preserve"> by recor</w:t>
      </w:r>
      <w:r w:rsidR="00D56B46" w:rsidRPr="009B7752">
        <w:rPr>
          <w:szCs w:val="18"/>
        </w:rPr>
        <w:t>ded del</w:t>
      </w:r>
      <w:r>
        <w:rPr>
          <w:szCs w:val="18"/>
        </w:rPr>
        <w:t xml:space="preserve">ivery, as we </w:t>
      </w:r>
      <w:r w:rsidR="00652EB6">
        <w:rPr>
          <w:szCs w:val="18"/>
        </w:rPr>
        <w:t>cannot</w:t>
      </w:r>
      <w:r>
        <w:rPr>
          <w:szCs w:val="18"/>
        </w:rPr>
        <w:t xml:space="preserve"> be held re</w:t>
      </w:r>
      <w:r w:rsidR="00D56B46" w:rsidRPr="009B7752">
        <w:rPr>
          <w:szCs w:val="18"/>
        </w:rPr>
        <w:t>sponsible for items lost in the post</w:t>
      </w:r>
      <w:r w:rsidRPr="009B7752">
        <w:rPr>
          <w:szCs w:val="18"/>
        </w:rPr>
        <w:t>.</w:t>
      </w:r>
    </w:p>
    <w:p w:rsidR="00393A9B" w:rsidRPr="009B7752" w:rsidRDefault="009B7752">
      <w:pPr>
        <w:spacing w:after="105"/>
        <w:ind w:left="29"/>
        <w:rPr>
          <w:color w:val="20303C"/>
          <w:szCs w:val="18"/>
        </w:rPr>
      </w:pPr>
      <w:r w:rsidRPr="009B7752">
        <w:rPr>
          <w:color w:val="20303C"/>
          <w:szCs w:val="18"/>
        </w:rPr>
        <w:t>I</w:t>
      </w:r>
      <w:r w:rsidR="00393A9B" w:rsidRPr="009B7752">
        <w:rPr>
          <w:color w:val="20303C"/>
          <w:szCs w:val="18"/>
        </w:rPr>
        <w:t>tems must be returned unworn with all of the tags attached and intact. Goods returned must be undamaged &amp; in their original and undamaged packaging, complete, free from makeup, odour, &amp; perfume. If goods are received back in an unsatisfactory condition we have the right to refuse your refund and send the item back at your cost</w:t>
      </w:r>
      <w:r w:rsidRPr="009B7752">
        <w:rPr>
          <w:color w:val="20303C"/>
          <w:szCs w:val="18"/>
        </w:rPr>
        <w:t>.</w:t>
      </w:r>
    </w:p>
    <w:p w:rsidR="009B7752" w:rsidRPr="009B7752" w:rsidRDefault="009B7752">
      <w:pPr>
        <w:spacing w:after="105"/>
        <w:ind w:left="29"/>
        <w:rPr>
          <w:color w:val="20303C"/>
          <w:szCs w:val="18"/>
        </w:rPr>
      </w:pPr>
      <w:r w:rsidRPr="009B7752">
        <w:rPr>
          <w:color w:val="20303C"/>
          <w:szCs w:val="18"/>
        </w:rPr>
        <w:t>For hygiene reasons we do not offer refunds on pierced jewellery, underwear, swimwear or Fascinators.</w:t>
      </w:r>
    </w:p>
    <w:p w:rsidR="009B7752" w:rsidRPr="009B7752" w:rsidRDefault="009B7752" w:rsidP="009B7752">
      <w:pPr>
        <w:spacing w:after="105"/>
        <w:ind w:left="29"/>
        <w:rPr>
          <w:szCs w:val="18"/>
        </w:rPr>
      </w:pPr>
      <w:r w:rsidRPr="009B7752">
        <w:rPr>
          <w:szCs w:val="18"/>
        </w:rPr>
        <w:t>Items that have been washed and become faulty after the purchase are not refundable.</w:t>
      </w:r>
    </w:p>
    <w:p w:rsidR="00086CDD" w:rsidRPr="009B7752" w:rsidRDefault="000D240A" w:rsidP="009B7752">
      <w:pPr>
        <w:spacing w:after="116"/>
        <w:ind w:left="0" w:firstLine="0"/>
        <w:rPr>
          <w:szCs w:val="18"/>
        </w:rPr>
      </w:pPr>
      <w:r w:rsidRPr="009B7752">
        <w:rPr>
          <w:szCs w:val="18"/>
        </w:rPr>
        <w:t>Once we have received the parcel your return will be processed</w:t>
      </w:r>
      <w:r w:rsidR="00393A9B" w:rsidRPr="009B7752">
        <w:rPr>
          <w:szCs w:val="18"/>
        </w:rPr>
        <w:t xml:space="preserve"> as soon as possible however please allow up to 14 days</w:t>
      </w:r>
      <w:r w:rsidR="00652EB6" w:rsidRPr="009B7752">
        <w:rPr>
          <w:szCs w:val="18"/>
        </w:rPr>
        <w:t>.</w:t>
      </w:r>
      <w:r w:rsidR="00393A9B" w:rsidRPr="009B7752">
        <w:rPr>
          <w:szCs w:val="18"/>
        </w:rPr>
        <w:t xml:space="preserve"> </w:t>
      </w:r>
      <w:r w:rsidRPr="009B7752">
        <w:rPr>
          <w:szCs w:val="18"/>
        </w:rPr>
        <w:t>.</w:t>
      </w:r>
    </w:p>
    <w:p w:rsidR="00086CDD" w:rsidRPr="009B7752" w:rsidRDefault="006B3C69">
      <w:pPr>
        <w:spacing w:after="205"/>
        <w:ind w:left="29"/>
        <w:rPr>
          <w:szCs w:val="18"/>
        </w:rPr>
      </w:pPr>
      <w:r>
        <w:rPr>
          <w:szCs w:val="18"/>
        </w:rPr>
        <w:t>For any</w:t>
      </w:r>
      <w:r w:rsidR="000D240A" w:rsidRPr="009B7752">
        <w:rPr>
          <w:szCs w:val="18"/>
        </w:rPr>
        <w:t xml:space="preserve"> returned faulty items we will refund you the full cost including delivery charges, please send your postage receipt with item(s) back to us.</w:t>
      </w:r>
    </w:p>
    <w:p w:rsidR="009B7752" w:rsidRPr="009B7752" w:rsidRDefault="000D240A" w:rsidP="00C77785">
      <w:pPr>
        <w:ind w:left="29"/>
        <w:rPr>
          <w:szCs w:val="18"/>
        </w:rPr>
      </w:pPr>
      <w:r w:rsidRPr="009B7752">
        <w:rPr>
          <w:szCs w:val="18"/>
        </w:rPr>
        <w:t>Retain the proof of posting until you receive a refund.</w:t>
      </w:r>
      <w:r w:rsidR="00C77785">
        <w:rPr>
          <w:szCs w:val="18"/>
        </w:rPr>
        <w:t xml:space="preserve">  </w:t>
      </w:r>
      <w:r w:rsidR="009B7752">
        <w:rPr>
          <w:szCs w:val="18"/>
        </w:rPr>
        <w:t xml:space="preserve">The above does not affect your </w:t>
      </w:r>
      <w:r w:rsidR="00652EB6">
        <w:rPr>
          <w:szCs w:val="18"/>
        </w:rPr>
        <w:t>statutory</w:t>
      </w:r>
      <w:r w:rsidR="009B7752">
        <w:rPr>
          <w:szCs w:val="18"/>
        </w:rPr>
        <w:t xml:space="preserve"> rights.</w:t>
      </w:r>
    </w:p>
    <w:p w:rsidR="00086CDD" w:rsidRDefault="000D240A">
      <w:pPr>
        <w:spacing w:after="3"/>
        <w:ind w:left="29"/>
        <w:rPr>
          <w:szCs w:val="18"/>
        </w:rPr>
      </w:pPr>
      <w:r w:rsidRPr="009B7752">
        <w:rPr>
          <w:szCs w:val="18"/>
        </w:rPr>
        <w:t>If you have any further queries, please do not hesitate to contact us.</w:t>
      </w:r>
    </w:p>
    <w:p w:rsidR="00354A5D" w:rsidRDefault="00354A5D">
      <w:pPr>
        <w:spacing w:after="3"/>
        <w:ind w:left="29"/>
        <w:rPr>
          <w:szCs w:val="18"/>
        </w:rPr>
      </w:pPr>
    </w:p>
    <w:p w:rsidR="00354A5D" w:rsidRDefault="00354A5D">
      <w:pPr>
        <w:spacing w:after="3"/>
        <w:ind w:left="29"/>
        <w:rPr>
          <w:szCs w:val="18"/>
        </w:rPr>
      </w:pPr>
      <w:r>
        <w:rPr>
          <w:szCs w:val="18"/>
        </w:rPr>
        <w:t xml:space="preserve">Customer Service Email: </w:t>
      </w:r>
      <w:r w:rsidRPr="00354A5D">
        <w:rPr>
          <w:szCs w:val="18"/>
        </w:rPr>
        <w:t xml:space="preserve"> </w:t>
      </w:r>
      <w:hyperlink r:id="rId7" w:history="1">
        <w:r w:rsidRPr="00354A5D">
          <w:rPr>
            <w:rStyle w:val="Hyperlink"/>
            <w:szCs w:val="18"/>
            <w:u w:val="none"/>
          </w:rPr>
          <w:t>admin@staysassi.com</w:t>
        </w:r>
      </w:hyperlink>
    </w:p>
    <w:p w:rsidR="00354A5D" w:rsidRPr="009B7752" w:rsidRDefault="00354A5D">
      <w:pPr>
        <w:spacing w:after="3"/>
        <w:ind w:left="29"/>
        <w:rPr>
          <w:szCs w:val="18"/>
        </w:rPr>
      </w:pPr>
      <w:r>
        <w:rPr>
          <w:szCs w:val="18"/>
        </w:rPr>
        <w:t>Tel:                                    01993 835566</w:t>
      </w:r>
    </w:p>
    <w:p w:rsidR="00086CDD" w:rsidRDefault="00086CDD" w:rsidP="008A7005">
      <w:pPr>
        <w:ind w:left="0" w:firstLine="0"/>
      </w:pPr>
    </w:p>
    <w:sectPr w:rsidR="00086CDD" w:rsidSect="00652EB6">
      <w:headerReference w:type="default" r:id="rId8"/>
      <w:footerReference w:type="default" r:id="rId9"/>
      <w:pgSz w:w="16838" w:h="11906" w:orient="landscape"/>
      <w:pgMar w:top="1440" w:right="1080" w:bottom="1440" w:left="1080" w:header="720" w:footer="720" w:gutter="0"/>
      <w:cols w:num="2" w:space="599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6E" w:rsidRDefault="00376B6E" w:rsidP="008A66E2">
      <w:pPr>
        <w:spacing w:after="0" w:line="240" w:lineRule="auto"/>
      </w:pPr>
      <w:r>
        <w:separator/>
      </w:r>
    </w:p>
  </w:endnote>
  <w:endnote w:type="continuationSeparator" w:id="0">
    <w:p w:rsidR="00376B6E" w:rsidRDefault="00376B6E" w:rsidP="008A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05" w:rsidRDefault="008A66E2">
    <w:pPr>
      <w:pStyle w:val="Footer"/>
    </w:pPr>
    <w:r>
      <w:t xml:space="preserve">Reason Code: </w:t>
    </w:r>
    <w:r w:rsidRPr="008A66E2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A: </w:t>
    </w:r>
    <w:r>
      <w:t>Too Big</w:t>
    </w:r>
    <w:r w:rsidRPr="008A66E2">
      <w:rPr>
        <w:b/>
      </w:rPr>
      <w:t xml:space="preserve">, </w:t>
    </w:r>
    <w:r>
      <w:rPr>
        <w:b/>
      </w:rPr>
      <w:t xml:space="preserve">     </w:t>
    </w:r>
    <w:r w:rsidR="008A7005">
      <w:rPr>
        <w:b/>
      </w:rPr>
      <w:t xml:space="preserve">         </w:t>
    </w:r>
    <w:r>
      <w:rPr>
        <w:b/>
      </w:rPr>
      <w:t xml:space="preserve"> </w:t>
    </w:r>
    <w:r w:rsidRPr="008A66E2">
      <w:rPr>
        <w:b/>
      </w:rPr>
      <w:t xml:space="preserve"> B:</w:t>
    </w:r>
    <w:r>
      <w:t xml:space="preserve"> Too Small        </w:t>
    </w:r>
    <w:r w:rsidRPr="008A66E2">
      <w:rPr>
        <w:b/>
      </w:rPr>
      <w:t>C:</w:t>
    </w:r>
    <w:r>
      <w:t xml:space="preserve"> Ordered for choice,  </w:t>
    </w:r>
    <w:r w:rsidR="00C77785">
      <w:t xml:space="preserve">                            </w:t>
    </w:r>
    <w:r w:rsidR="00C77785" w:rsidRPr="00C77785">
      <w:rPr>
        <w:b/>
        <w:sz w:val="20"/>
        <w:szCs w:val="20"/>
      </w:rPr>
      <w:t xml:space="preserve">Returns address:   </w:t>
    </w:r>
    <w:proofErr w:type="spellStart"/>
    <w:r w:rsidR="00C77785" w:rsidRPr="00C77785">
      <w:rPr>
        <w:b/>
        <w:sz w:val="20"/>
        <w:szCs w:val="20"/>
      </w:rPr>
      <w:t>Sassi</w:t>
    </w:r>
    <w:proofErr w:type="spellEnd"/>
    <w:r w:rsidR="00C77785" w:rsidRPr="00C77785">
      <w:rPr>
        <w:b/>
        <w:sz w:val="20"/>
        <w:szCs w:val="20"/>
      </w:rPr>
      <w:t>, 46 High Street, Witney, Oxford, OX28 6HQ</w:t>
    </w:r>
  </w:p>
  <w:p w:rsidR="008A7005" w:rsidRDefault="008A7005">
    <w:pPr>
      <w:pStyle w:val="Footer"/>
    </w:pPr>
  </w:p>
  <w:p w:rsidR="008A7005" w:rsidRDefault="008A7005" w:rsidP="008A7005">
    <w:pPr>
      <w:pStyle w:val="Footer"/>
    </w:pPr>
    <w:r>
      <w:rPr>
        <w:b/>
      </w:rPr>
      <w:t xml:space="preserve">                        </w:t>
    </w:r>
    <w:r w:rsidR="008A66E2" w:rsidRPr="008A66E2">
      <w:rPr>
        <w:b/>
      </w:rPr>
      <w:t>D:</w:t>
    </w:r>
    <w:r w:rsidR="008A66E2">
      <w:t xml:space="preserve"> P</w:t>
    </w:r>
    <w:r>
      <w:t xml:space="preserve">oor Quality          </w:t>
    </w:r>
    <w:r w:rsidR="008A66E2" w:rsidRPr="008A66E2">
      <w:rPr>
        <w:b/>
      </w:rPr>
      <w:t xml:space="preserve">E: </w:t>
    </w:r>
    <w:r w:rsidR="008A66E2">
      <w:t xml:space="preserve">Arrived too late   </w:t>
    </w:r>
    <w:r w:rsidR="008A66E2" w:rsidRPr="008A66E2">
      <w:rPr>
        <w:b/>
      </w:rPr>
      <w:t xml:space="preserve"> F</w:t>
    </w:r>
    <w:r w:rsidR="008A66E2">
      <w:t xml:space="preserve">: Faulty      </w:t>
    </w:r>
  </w:p>
  <w:p w:rsidR="008A7005" w:rsidRDefault="008A7005">
    <w:pPr>
      <w:pStyle w:val="Footer"/>
    </w:pPr>
  </w:p>
  <w:p w:rsidR="008A66E2" w:rsidRDefault="008A7005">
    <w:pPr>
      <w:pStyle w:val="Footer"/>
    </w:pPr>
    <w:r>
      <w:t xml:space="preserve">                      </w:t>
    </w:r>
    <w:r w:rsidR="008A66E2">
      <w:t xml:space="preserve"> </w:t>
    </w:r>
    <w:r w:rsidR="008A66E2" w:rsidRPr="008A66E2">
      <w:rPr>
        <w:b/>
      </w:rPr>
      <w:t xml:space="preserve">G: </w:t>
    </w:r>
    <w:r w:rsidR="008A66E2">
      <w:t>Other</w:t>
    </w:r>
    <w:r w:rsidR="00D56B46">
      <w:t xml:space="preserve"> (please state)</w:t>
    </w:r>
    <w:proofErr w:type="gramStart"/>
    <w:r w:rsidR="00D56B46">
      <w:t>:…………………………</w:t>
    </w:r>
    <w:r>
      <w:t>………………………..</w:t>
    </w:r>
    <w:r w:rsidR="00D56B46">
      <w:t>…</w:t>
    </w:r>
    <w:proofErr w:type="gramEnd"/>
  </w:p>
  <w:p w:rsidR="008A66E2" w:rsidRDefault="008A6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6E" w:rsidRDefault="00376B6E" w:rsidP="008A66E2">
      <w:pPr>
        <w:spacing w:after="0" w:line="240" w:lineRule="auto"/>
      </w:pPr>
      <w:r>
        <w:separator/>
      </w:r>
    </w:p>
  </w:footnote>
  <w:footnote w:type="continuationSeparator" w:id="0">
    <w:p w:rsidR="00376B6E" w:rsidRDefault="00376B6E" w:rsidP="008A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52" w:rsidRPr="009B7752" w:rsidRDefault="009B7752" w:rsidP="009B7752">
    <w:pPr>
      <w:pStyle w:val="Header"/>
      <w:tabs>
        <w:tab w:val="clear" w:pos="4513"/>
        <w:tab w:val="clear" w:pos="9026"/>
        <w:tab w:val="left" w:pos="11737"/>
      </w:tabs>
      <w:ind w:left="0" w:firstLine="0"/>
      <w:rPr>
        <w:sz w:val="32"/>
        <w:szCs w:val="32"/>
      </w:rPr>
    </w:pPr>
    <w:r>
      <w:t xml:space="preserve">  </w:t>
    </w:r>
    <w:r w:rsidRPr="009B7752">
      <w:rPr>
        <w:rFonts w:ascii="Gabriola" w:hAnsi="Gabriola"/>
        <w:b/>
        <w:i/>
        <w:sz w:val="40"/>
        <w:szCs w:val="40"/>
      </w:rPr>
      <w:t>STAY SASSI:- Online Boutique</w:t>
    </w:r>
    <w:r>
      <w:rPr>
        <w:rFonts w:ascii="Gabriola" w:hAnsi="Gabriola"/>
        <w:b/>
        <w:i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7117B"/>
    <w:multiLevelType w:val="hybridMultilevel"/>
    <w:tmpl w:val="BFAE1192"/>
    <w:lvl w:ilvl="0" w:tplc="78C83454">
      <w:start w:val="1"/>
      <w:numFmt w:val="decimal"/>
      <w:lvlText w:val="%1)"/>
      <w:lvlJc w:val="left"/>
      <w:pPr>
        <w:ind w:left="229"/>
      </w:pPr>
      <w:rPr>
        <w:rFonts w:ascii="Arial" w:eastAsia="Arial" w:hAnsi="Arial" w:cs="Arial"/>
        <w:b w:val="0"/>
        <w:i w:val="0"/>
        <w:strike w:val="0"/>
        <w:dstrike w:val="0"/>
        <w:color w:val="2F29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309728">
      <w:start w:val="1"/>
      <w:numFmt w:val="lowerLetter"/>
      <w:lvlText w:val="%2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2F29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8E29DC">
      <w:start w:val="1"/>
      <w:numFmt w:val="lowerRoman"/>
      <w:lvlText w:val="%3"/>
      <w:lvlJc w:val="left"/>
      <w:pPr>
        <w:ind w:left="1823"/>
      </w:pPr>
      <w:rPr>
        <w:rFonts w:ascii="Arial" w:eastAsia="Arial" w:hAnsi="Arial" w:cs="Arial"/>
        <w:b w:val="0"/>
        <w:i w:val="0"/>
        <w:strike w:val="0"/>
        <w:dstrike w:val="0"/>
        <w:color w:val="2F29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2E366E">
      <w:start w:val="1"/>
      <w:numFmt w:val="decimal"/>
      <w:lvlText w:val="%4"/>
      <w:lvlJc w:val="left"/>
      <w:pPr>
        <w:ind w:left="2543"/>
      </w:pPr>
      <w:rPr>
        <w:rFonts w:ascii="Arial" w:eastAsia="Arial" w:hAnsi="Arial" w:cs="Arial"/>
        <w:b w:val="0"/>
        <w:i w:val="0"/>
        <w:strike w:val="0"/>
        <w:dstrike w:val="0"/>
        <w:color w:val="2F29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54D39A">
      <w:start w:val="1"/>
      <w:numFmt w:val="lowerLetter"/>
      <w:lvlText w:val="%5"/>
      <w:lvlJc w:val="left"/>
      <w:pPr>
        <w:ind w:left="3263"/>
      </w:pPr>
      <w:rPr>
        <w:rFonts w:ascii="Arial" w:eastAsia="Arial" w:hAnsi="Arial" w:cs="Arial"/>
        <w:b w:val="0"/>
        <w:i w:val="0"/>
        <w:strike w:val="0"/>
        <w:dstrike w:val="0"/>
        <w:color w:val="2F29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62C98C">
      <w:start w:val="1"/>
      <w:numFmt w:val="lowerRoman"/>
      <w:lvlText w:val="%6"/>
      <w:lvlJc w:val="left"/>
      <w:pPr>
        <w:ind w:left="3983"/>
      </w:pPr>
      <w:rPr>
        <w:rFonts w:ascii="Arial" w:eastAsia="Arial" w:hAnsi="Arial" w:cs="Arial"/>
        <w:b w:val="0"/>
        <w:i w:val="0"/>
        <w:strike w:val="0"/>
        <w:dstrike w:val="0"/>
        <w:color w:val="2F29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BEEFB6">
      <w:start w:val="1"/>
      <w:numFmt w:val="decimal"/>
      <w:lvlText w:val="%7"/>
      <w:lvlJc w:val="left"/>
      <w:pPr>
        <w:ind w:left="4703"/>
      </w:pPr>
      <w:rPr>
        <w:rFonts w:ascii="Arial" w:eastAsia="Arial" w:hAnsi="Arial" w:cs="Arial"/>
        <w:b w:val="0"/>
        <w:i w:val="0"/>
        <w:strike w:val="0"/>
        <w:dstrike w:val="0"/>
        <w:color w:val="2F29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02CE6E">
      <w:start w:val="1"/>
      <w:numFmt w:val="lowerLetter"/>
      <w:lvlText w:val="%8"/>
      <w:lvlJc w:val="left"/>
      <w:pPr>
        <w:ind w:left="5423"/>
      </w:pPr>
      <w:rPr>
        <w:rFonts w:ascii="Arial" w:eastAsia="Arial" w:hAnsi="Arial" w:cs="Arial"/>
        <w:b w:val="0"/>
        <w:i w:val="0"/>
        <w:strike w:val="0"/>
        <w:dstrike w:val="0"/>
        <w:color w:val="2F29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08BDBA">
      <w:start w:val="1"/>
      <w:numFmt w:val="lowerRoman"/>
      <w:lvlText w:val="%9"/>
      <w:lvlJc w:val="left"/>
      <w:pPr>
        <w:ind w:left="6143"/>
      </w:pPr>
      <w:rPr>
        <w:rFonts w:ascii="Arial" w:eastAsia="Arial" w:hAnsi="Arial" w:cs="Arial"/>
        <w:b w:val="0"/>
        <w:i w:val="0"/>
        <w:strike w:val="0"/>
        <w:dstrike w:val="0"/>
        <w:color w:val="2F29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DD"/>
    <w:rsid w:val="00086CDD"/>
    <w:rsid w:val="000D240A"/>
    <w:rsid w:val="00202E09"/>
    <w:rsid w:val="00354A5D"/>
    <w:rsid w:val="00376B6E"/>
    <w:rsid w:val="00393A9B"/>
    <w:rsid w:val="00652EB6"/>
    <w:rsid w:val="006B3C69"/>
    <w:rsid w:val="008A66E2"/>
    <w:rsid w:val="008A7005"/>
    <w:rsid w:val="009B7752"/>
    <w:rsid w:val="00C77785"/>
    <w:rsid w:val="00D5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080543-5371-4DF6-8B48-D04FF6EF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3" w:line="255" w:lineRule="auto"/>
      <w:ind w:left="10" w:hanging="10"/>
    </w:pPr>
    <w:rPr>
      <w:rFonts w:ascii="Arial" w:eastAsia="Arial" w:hAnsi="Arial" w:cs="Arial"/>
      <w:color w:val="2F292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6E2"/>
    <w:rPr>
      <w:rFonts w:ascii="Arial" w:eastAsia="Arial" w:hAnsi="Arial" w:cs="Arial"/>
      <w:color w:val="2F2925"/>
      <w:sz w:val="18"/>
    </w:rPr>
  </w:style>
  <w:style w:type="paragraph" w:styleId="Footer">
    <w:name w:val="footer"/>
    <w:basedOn w:val="Normal"/>
    <w:link w:val="FooterChar"/>
    <w:uiPriority w:val="99"/>
    <w:unhideWhenUsed/>
    <w:rsid w:val="008A6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6E2"/>
    <w:rPr>
      <w:rFonts w:ascii="Arial" w:eastAsia="Arial" w:hAnsi="Arial" w:cs="Arial"/>
      <w:color w:val="2F2925"/>
      <w:sz w:val="18"/>
    </w:rPr>
  </w:style>
  <w:style w:type="paragraph" w:customStyle="1" w:styleId="font7">
    <w:name w:val="font_7"/>
    <w:basedOn w:val="Normal"/>
    <w:rsid w:val="009B775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B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B6"/>
    <w:rPr>
      <w:rFonts w:ascii="Segoe UI" w:eastAsia="Arial" w:hAnsi="Segoe UI" w:cs="Segoe UI"/>
      <w:color w:val="2F292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7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staysass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Form</vt:lpstr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Form</dc:title>
  <dc:subject/>
  <dc:creator>lisa clements</dc:creator>
  <cp:keywords/>
  <cp:lastModifiedBy>lisa clements</cp:lastModifiedBy>
  <cp:revision>3</cp:revision>
  <cp:lastPrinted>2018-08-22T13:51:00Z</cp:lastPrinted>
  <dcterms:created xsi:type="dcterms:W3CDTF">2018-10-14T22:40:00Z</dcterms:created>
  <dcterms:modified xsi:type="dcterms:W3CDTF">2018-10-14T22:41:00Z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